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5" w:rsidRDefault="000757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5725" w:rsidRDefault="00075725">
      <w:pPr>
        <w:pStyle w:val="ConsPlusNormal"/>
        <w:jc w:val="both"/>
        <w:outlineLvl w:val="0"/>
      </w:pPr>
    </w:p>
    <w:p w:rsidR="00075725" w:rsidRDefault="00075725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75725" w:rsidRDefault="00075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Title"/>
        <w:jc w:val="center"/>
      </w:pPr>
      <w:r>
        <w:t>ФЕДЕРАЛЬНАЯ СЛУЖБА ПО НАДЗОРУ В СФЕРЕ ЗАЩИТЫ</w:t>
      </w:r>
    </w:p>
    <w:p w:rsidR="00075725" w:rsidRDefault="00075725">
      <w:pPr>
        <w:pStyle w:val="ConsPlusTitle"/>
        <w:jc w:val="center"/>
      </w:pPr>
      <w:r>
        <w:t>ПРАВ ПОТРЕБИТЕЛЕЙ И БЛАГОПОЛУЧИЯ ЧЕЛОВЕКА</w:t>
      </w:r>
    </w:p>
    <w:p w:rsidR="00075725" w:rsidRDefault="00075725">
      <w:pPr>
        <w:pStyle w:val="ConsPlusTitle"/>
        <w:jc w:val="center"/>
      </w:pPr>
    </w:p>
    <w:p w:rsidR="00075725" w:rsidRDefault="00075725">
      <w:pPr>
        <w:pStyle w:val="ConsPlusTitle"/>
        <w:jc w:val="center"/>
      </w:pPr>
      <w:r>
        <w:t>ГЛАВНЫЙ ГОСУДАРСТВЕННЫЙ САНИТАРНЫЙ ВРАЧ</w:t>
      </w:r>
    </w:p>
    <w:p w:rsidR="00075725" w:rsidRDefault="00075725">
      <w:pPr>
        <w:pStyle w:val="ConsPlusTitle"/>
        <w:jc w:val="center"/>
      </w:pPr>
      <w:r>
        <w:t>РОССИЙСКОЙ ФЕДЕРАЦИИ</w:t>
      </w:r>
    </w:p>
    <w:p w:rsidR="00075725" w:rsidRDefault="00075725">
      <w:pPr>
        <w:pStyle w:val="ConsPlusTitle"/>
        <w:jc w:val="center"/>
      </w:pPr>
    </w:p>
    <w:p w:rsidR="00075725" w:rsidRDefault="00075725">
      <w:pPr>
        <w:pStyle w:val="ConsPlusTitle"/>
        <w:jc w:val="center"/>
      </w:pPr>
      <w:r>
        <w:t>ПОСТАНОВЛЕНИЕ</w:t>
      </w:r>
    </w:p>
    <w:p w:rsidR="00075725" w:rsidRDefault="00075725">
      <w:pPr>
        <w:pStyle w:val="ConsPlusTitle"/>
        <w:jc w:val="center"/>
      </w:pPr>
      <w:r>
        <w:t>от 28 сентября 2020 г. N 28</w:t>
      </w:r>
    </w:p>
    <w:p w:rsidR="00075725" w:rsidRDefault="00075725">
      <w:pPr>
        <w:pStyle w:val="ConsPlusTitle"/>
        <w:jc w:val="center"/>
      </w:pPr>
    </w:p>
    <w:p w:rsidR="00075725" w:rsidRDefault="00075725">
      <w:pPr>
        <w:pStyle w:val="ConsPlusTitle"/>
        <w:jc w:val="center"/>
      </w:pPr>
      <w:r>
        <w:t>ОБ УТВЕРЖДЕНИИ САНИТАРНЫХ ПРАВИЛ СП 2.4.3648-20</w:t>
      </w:r>
    </w:p>
    <w:p w:rsidR="00075725" w:rsidRDefault="00075725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75725" w:rsidRDefault="00075725">
      <w:pPr>
        <w:pStyle w:val="ConsPlusTitle"/>
        <w:jc w:val="center"/>
      </w:pPr>
      <w:r>
        <w:t>ВОСПИТАНИЯ И ОБУЧЕНИЯ, ОТДЫХА И ОЗДОРОВЛЕНИЯ ДЕТЕЙ</w:t>
      </w:r>
    </w:p>
    <w:p w:rsidR="00075725" w:rsidRDefault="00075725">
      <w:pPr>
        <w:pStyle w:val="ConsPlusTitle"/>
        <w:jc w:val="center"/>
      </w:pPr>
      <w:r>
        <w:t>И МОЛОДЕЖИ"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 Признать утратившими силу с 01.01.2021: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</w:t>
      </w:r>
      <w:r>
        <w:lastRenderedPageBreak/>
        <w:t>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</w:t>
      </w:r>
      <w:r>
        <w:lastRenderedPageBreak/>
        <w:t>России 29.05.2013, регистрационный N 28563);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75725" w:rsidRDefault="00075725">
      <w:pPr>
        <w:pStyle w:val="ConsPlusNormal"/>
        <w:spacing w:before="28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</w:t>
      </w:r>
      <w:r>
        <w:lastRenderedPageBreak/>
        <w:t>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right"/>
      </w:pPr>
      <w:r>
        <w:t>А.Ю.ПОПОВА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right"/>
        <w:outlineLvl w:val="0"/>
      </w:pPr>
      <w:r>
        <w:t>Утверждены</w:t>
      </w:r>
    </w:p>
    <w:p w:rsidR="00075725" w:rsidRDefault="00075725">
      <w:pPr>
        <w:pStyle w:val="ConsPlusNormal"/>
        <w:jc w:val="right"/>
      </w:pPr>
      <w:r>
        <w:t>постановлением</w:t>
      </w:r>
    </w:p>
    <w:p w:rsidR="00075725" w:rsidRDefault="00075725">
      <w:pPr>
        <w:pStyle w:val="ConsPlusNormal"/>
        <w:jc w:val="right"/>
      </w:pPr>
      <w:r>
        <w:t>Главного государственного</w:t>
      </w:r>
    </w:p>
    <w:p w:rsidR="00075725" w:rsidRDefault="00075725">
      <w:pPr>
        <w:pStyle w:val="ConsPlusNormal"/>
        <w:jc w:val="right"/>
      </w:pPr>
      <w:r>
        <w:t>санитарного врача</w:t>
      </w:r>
    </w:p>
    <w:p w:rsidR="00075725" w:rsidRDefault="00075725">
      <w:pPr>
        <w:pStyle w:val="ConsPlusNormal"/>
        <w:jc w:val="right"/>
      </w:pPr>
      <w:r>
        <w:t>Российской Федерации</w:t>
      </w:r>
    </w:p>
    <w:p w:rsidR="00075725" w:rsidRDefault="00075725">
      <w:pPr>
        <w:pStyle w:val="ConsPlusNormal"/>
        <w:jc w:val="right"/>
      </w:pPr>
      <w:r>
        <w:t>от 28.09.2020 N 28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075725" w:rsidRDefault="00075725">
      <w:pPr>
        <w:pStyle w:val="ConsPlusTitle"/>
        <w:jc w:val="center"/>
      </w:pPr>
      <w:r>
        <w:t>СП 2.4.3648-20</w:t>
      </w:r>
    </w:p>
    <w:p w:rsidR="00075725" w:rsidRDefault="00075725">
      <w:pPr>
        <w:pStyle w:val="ConsPlusTitle"/>
        <w:jc w:val="center"/>
      </w:pPr>
    </w:p>
    <w:p w:rsidR="00075725" w:rsidRDefault="00075725">
      <w:pPr>
        <w:pStyle w:val="ConsPlusTitle"/>
        <w:jc w:val="center"/>
      </w:pPr>
      <w:r>
        <w:t>"САНИТАРНО-ЭПИДЕМИОЛОГИЧЕСКИЕ ТРЕБОВАНИЯ</w:t>
      </w:r>
    </w:p>
    <w:p w:rsidR="00075725" w:rsidRDefault="00075725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75725" w:rsidRDefault="00075725">
      <w:pPr>
        <w:pStyle w:val="ConsPlusTitle"/>
        <w:jc w:val="center"/>
      </w:pPr>
      <w:r>
        <w:t>ДЕТЕЙ И МОЛОДЕЖИ"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Title"/>
        <w:jc w:val="center"/>
        <w:outlineLvl w:val="1"/>
      </w:pPr>
      <w:r>
        <w:t>1. Область применения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</w:t>
      </w:r>
      <w:r>
        <w:lastRenderedPageBreak/>
        <w:t xml:space="preserve">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075725" w:rsidRDefault="00075725">
      <w:pPr>
        <w:pStyle w:val="ConsPlusNormal"/>
        <w:spacing w:before="28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</w:t>
      </w:r>
      <w:r>
        <w:lastRenderedPageBreak/>
        <w:t>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</w:t>
      </w:r>
      <w:r>
        <w:lastRenderedPageBreak/>
        <w:t>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075725" w:rsidRDefault="0007572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7572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725" w:rsidRDefault="000757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5725" w:rsidRDefault="0007572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75725" w:rsidRDefault="00075725">
      <w:pPr>
        <w:pStyle w:val="ConsPlusNormal"/>
        <w:spacing w:before="360"/>
        <w:ind w:firstLine="540"/>
        <w:jc w:val="both"/>
      </w:pPr>
      <w:r>
        <w:lastRenderedPageBreak/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Title"/>
        <w:jc w:val="center"/>
        <w:outlineLvl w:val="1"/>
      </w:pPr>
      <w:r>
        <w:t>II. Общие требования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2.2. На территории хозяйствующего субъекта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2.2.4. Покрытие проездов, подходов и дорожек на собственной территории не должно иметь дефектов.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2.4. В объектах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</w:t>
      </w:r>
      <w:r>
        <w:lastRenderedPageBreak/>
        <w:t>интерактивной доски должна составлять не менее 165,1 см. На интерактивной доске не должно быть зон, недоступных для работы.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</w:t>
      </w:r>
      <w:r>
        <w:lastRenderedPageBreak/>
        <w:t>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4" w:name="P209"/>
      <w:bookmarkEnd w:id="34"/>
      <w:r>
        <w:t xml:space="preserve">Использование диванов и кресел для сна не допускается, кроме общежитий </w:t>
      </w:r>
      <w:r>
        <w:lastRenderedPageBreak/>
        <w:t>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Туалетные кабины оснащаются мусорными ведрами, держателями для </w:t>
      </w:r>
      <w:r>
        <w:lastRenderedPageBreak/>
        <w:t>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</w:t>
      </w:r>
      <w:r>
        <w:lastRenderedPageBreak/>
        <w:t>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2.6.3. Горячая и холодная вода должна подаваться через смесители.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Проветривание в присутствии детей не проводится.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</w:t>
      </w:r>
      <w:r>
        <w:lastRenderedPageBreak/>
        <w:t>бытовые) оборудуется раздельными системами приточно-вытяжной вентиляции с механическим и (или) естественным побуждением.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помещений для спортивных снарядов (далее - снарядные),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душевых и туалетов для персонала,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кладовых и складских помещений, радиоузлов,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кино-, фотолабораторий,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кинозалов,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книгохранилищ,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бойлерных, насосных водопровода и канализации,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камер вентиляционных,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камер кондиционирования воздуха,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6" w:name="P289"/>
      <w:bookmarkEnd w:id="56"/>
      <w:r>
        <w:lastRenderedPageBreak/>
        <w:t>2.8.7. В спальных корпусах дополнительно предусматривается дежурное (ночное) освещение в рекреациях (коридорах).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 xml:space="preserve">2.9.4. После перенесенного заболевания дети допускаются к посещению </w:t>
      </w:r>
      <w:r>
        <w:lastRenderedPageBreak/>
        <w:t>при наличии медицинского заключения (медицинской справки).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</w:t>
      </w:r>
      <w:r>
        <w:lastRenderedPageBreak/>
        <w:t>от 23.10.2020 N 1144н (зарегистрирован Минюстом России 03.12.2020, регистрационный N 61238).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контроль за соблюдением правил личной гигиены;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Возможность помывки в душе предоставляется ежедневно.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В организациях с круглосуточным пребыванием дети должны быть </w:t>
      </w:r>
      <w:r>
        <w:lastRenderedPageBreak/>
        <w:t>обеспечены индивидуальными средствами гигиены (зубные щетки, расчески, мочалки).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При организации образовательной деятельности предусматривается </w:t>
      </w:r>
      <w:r>
        <w:lastRenderedPageBreak/>
        <w:t>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</w:t>
      </w:r>
      <w:r>
        <w:lastRenderedPageBreak/>
        <w:t>массовых неинфекционных заболеваний.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Приобретенные игрушки (за исключением мягконабивных) перед использованием детьми моются проточной водой с мылом или иным моющим </w:t>
      </w:r>
      <w:r>
        <w:lastRenderedPageBreak/>
        <w:t>средством, безвредным для здоровья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Санитарно-техническое оборудование ежедневно должно </w:t>
      </w:r>
      <w:r>
        <w:lastRenderedPageBreak/>
        <w:t>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075725" w:rsidRDefault="00075725">
      <w:pPr>
        <w:pStyle w:val="ConsPlusTitle"/>
        <w:jc w:val="center"/>
      </w:pPr>
      <w:r>
        <w:lastRenderedPageBreak/>
        <w:t>хозяйствующими субъектами деятельности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глухих детей - 6 детей для обеих возрастных групп,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слепых детей - 6 детей для обеих возрастных групп,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для слабовидящих детей - 6 детей в возрасте до 3 лет и 10 детей в возрасте </w:t>
      </w:r>
      <w:r>
        <w:lastRenderedPageBreak/>
        <w:t>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возрасте старше 3 лет, в том числе: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3.1.4. Для детей младенческого и раннего возраста раздевальную комнату </w:t>
      </w:r>
      <w:r>
        <w:lastRenderedPageBreak/>
        <w:t>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Индивидуальные горшки маркируются по общему количеству детей.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использование детского туалета персоналом.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При круглосуточном режиме пребывания детей оборудуют ванные комнаты с душевыми кабинами (ваннами, поддонами).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Каждый ребенок обеспечивается индивидуальным полотенцем для рук, а </w:t>
      </w:r>
      <w:r>
        <w:lastRenderedPageBreak/>
        <w:t>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Детям должен быть обеспечен питьевой режим.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1" w:name="P467"/>
      <w:bookmarkEnd w:id="81"/>
      <w:r>
        <w:t xml:space="preserve">Набор помещений включает игровые помещения для детей и помещения для персонала, помещение (место) для мытья игрушек и игрового </w:t>
      </w:r>
      <w:r>
        <w:lastRenderedPageBreak/>
        <w:t>оборудования.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детей обеспечивается питьевой режим.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</w:t>
      </w:r>
      <w:r>
        <w:lastRenderedPageBreak/>
        <w:t>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персонала оборудуется отдельный санузел (кабина).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1" w:name="P496"/>
      <w:bookmarkEnd w:id="91"/>
      <w: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</w:t>
      </w:r>
      <w:r>
        <w:lastRenderedPageBreak/>
        <w:t>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глухих обучающихся - 6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слепых обучающихся - 8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слабовидящих обучающихся - 12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с тяжелыми нарушениями речи - 12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для обучающихся с нарушениями опорно-двигательного аппарата - 10 </w:t>
      </w:r>
      <w:r>
        <w:lastRenderedPageBreak/>
        <w:t>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</w:t>
      </w:r>
      <w:r>
        <w:lastRenderedPageBreak/>
        <w:t>посещений театров, музеев и иные формы.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3.4.17. Все работы в учебных кабинетах технологии, обучающиеся выполняют в специальной одежде и (или) с использованием средств </w:t>
      </w:r>
      <w:r>
        <w:lastRenderedPageBreak/>
        <w:t>индивидуальной защиты.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3.5.3. Для образовательных целей мобильные средства связи не </w:t>
      </w:r>
      <w:r>
        <w:lastRenderedPageBreak/>
        <w:t>используются.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В середине урока организуется перерыв для проведения комплекса </w:t>
      </w:r>
      <w:r>
        <w:lastRenderedPageBreak/>
        <w:t>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Для персонала выделяется отдельный туалет (кабина).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Занятия начинаются не ранее 8.00 часов утра и заканчиваются не позднее 20.00 часов. Для обучающихся в возрасте 16 - 18 лет допускается окончание </w:t>
      </w:r>
      <w:r>
        <w:lastRenderedPageBreak/>
        <w:t>занятий в 21.00 часов.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Раздевалки оборудуются скамьями и шкафчиками (вешалками).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</w:t>
      </w:r>
      <w:r>
        <w:lastRenderedPageBreak/>
        <w:t>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Раздевалки размещаются на первом или цокольном этаже.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</w:t>
      </w:r>
      <w:r>
        <w:lastRenderedPageBreak/>
        <w:t>по профилю обучения.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2" w:name="P622"/>
      <w:bookmarkEnd w:id="112"/>
      <w: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</w:t>
      </w:r>
      <w:r>
        <w:lastRenderedPageBreak/>
        <w:t>тепла, оборудуют общую и местную механическую вентиляцию.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3.11.1. Хозяйствующие субъекты в срок не позднее чем за два месяца до </w:t>
      </w:r>
      <w:r>
        <w:lastRenderedPageBreak/>
        <w:t>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</w:t>
      </w:r>
      <w:r>
        <w:lastRenderedPageBreak/>
        <w:t>1186н (зарегистрирован Минюстом России от 27.11.2020, регистрационный N 61121).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содержащей в том числе сведения об отсутствии в течение 21 </w:t>
      </w:r>
      <w:r>
        <w:lastRenderedPageBreak/>
        <w:t>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 палаточному лагерю должен быть обеспечен подъезд транспорта.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 xml:space="preserve">. Для изоляции заболевших детей </w:t>
      </w:r>
      <w:r>
        <w:lastRenderedPageBreak/>
        <w:t>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3.13.10. Для просушивания одежды и обуви на территории палаточного лагеря оборудуется специальное место.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</w:t>
      </w:r>
      <w:r>
        <w:lastRenderedPageBreak/>
        <w:t>питания населения.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Дети должны работать в головных уборах.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3.14.2. Запрещается труд детей после 20:00 часов.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75725" w:rsidRDefault="0007572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7572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725" w:rsidRDefault="000757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5725" w:rsidRDefault="0007572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075725" w:rsidRDefault="00075725">
      <w:pPr>
        <w:pStyle w:val="ConsPlusNormal"/>
        <w:spacing w:before="360"/>
        <w:ind w:firstLine="540"/>
        <w:jc w:val="both"/>
      </w:pPr>
      <w:bookmarkStart w:id="122" w:name="P720"/>
      <w:bookmarkEnd w:id="122"/>
      <w:r>
        <w:lastRenderedPageBreak/>
        <w:t>3.15. При проведении массовых мероприятий с участием детей и молодежи должны соблюдаться следующие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lastRenderedPageBreak/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адрес местонахождения организатора;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количество детей и сопровождающих;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наличие медицинского сопровождения;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наименование и адрес конечного пункта назначения;</w:t>
      </w:r>
    </w:p>
    <w:p w:rsidR="00075725" w:rsidRDefault="00075725">
      <w:pPr>
        <w:pStyle w:val="ConsPlusNormal"/>
        <w:spacing w:before="280"/>
        <w:ind w:firstLine="540"/>
        <w:jc w:val="both"/>
      </w:pPr>
      <w:r>
        <w:t>планируемый тип питания в пути следования.</w:t>
      </w: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jc w:val="both"/>
      </w:pPr>
    </w:p>
    <w:p w:rsidR="00075725" w:rsidRDefault="00075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6D3" w:rsidRPr="00960FAC" w:rsidRDefault="002856D3" w:rsidP="00960F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23" w:name="_GoBack"/>
      <w:bookmarkEnd w:id="123"/>
    </w:p>
    <w:sectPr w:rsidR="002856D3" w:rsidRPr="00960FAC" w:rsidSect="00F12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5"/>
    <w:rsid w:val="00075725"/>
    <w:rsid w:val="002856D3"/>
    <w:rsid w:val="009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7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7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7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7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35B5D82EED29BC58870D565320BCCC8118ED089E6844915AFFF1221E69636C2E1A9CBA8094F42CD8F71B3FM8hCG" TargetMode="External"/><Relationship Id="rId18" Type="http://schemas.openxmlformats.org/officeDocument/2006/relationships/hyperlink" Target="consultantplus://offline/ref=D035B5D82EED29BC58870D565320BCCC8610E40C9F67199B52A6FD2019663C693B0BC4B5828AEA2DC7EB193D8FMDh9G" TargetMode="External"/><Relationship Id="rId26" Type="http://schemas.openxmlformats.org/officeDocument/2006/relationships/hyperlink" Target="consultantplus://offline/ref=D035B5D82EED29BC58870D565320BCCC8511E00D9962199B52A6FD2019663C693B0BC4B5828AEA2DC7EB193D8FMDh9G" TargetMode="External"/><Relationship Id="rId39" Type="http://schemas.openxmlformats.org/officeDocument/2006/relationships/hyperlink" Target="consultantplus://offline/ref=D035B5D82EED29BC58870D565320BCCC8511E00D9E60199B52A6FD2019663C693B0BC4B5828AEA2DC7EB193D8FMDh9G" TargetMode="External"/><Relationship Id="rId21" Type="http://schemas.openxmlformats.org/officeDocument/2006/relationships/hyperlink" Target="consultantplus://offline/ref=D035B5D82EED29BC58870D565320BCCC8412E0099A60199B52A6FD2019663C693B0BC4B5828AEA2DC7EB193D8FMDh9G" TargetMode="External"/><Relationship Id="rId34" Type="http://schemas.openxmlformats.org/officeDocument/2006/relationships/hyperlink" Target="consultantplus://offline/ref=D035B5D82EED29BC58870D565320BCCC8618E6079A6B199B52A6FD2019663C693B0BC4B5828AEA2DC7EB193D8FMDh9G" TargetMode="External"/><Relationship Id="rId42" Type="http://schemas.openxmlformats.org/officeDocument/2006/relationships/hyperlink" Target="consultantplus://offline/ref=D035B5D82EED29BC58870D565320BCCC8415E20F9864199B52A6FD2019663C69290B9CB9808AF029CFFE4F6CC98DE45426D60AE699D24298M1h6G" TargetMode="External"/><Relationship Id="rId47" Type="http://schemas.openxmlformats.org/officeDocument/2006/relationships/hyperlink" Target="consultantplus://offline/ref=D035B5D82EED29BC58870D565320BCCC8613E40D9D6B199B52A6FD2019663C69290B9CB9808AF42CC4FE4F6CC98DE45426D60AE699D24298M1h6G" TargetMode="External"/><Relationship Id="rId50" Type="http://schemas.openxmlformats.org/officeDocument/2006/relationships/hyperlink" Target="consultantplus://offline/ref=D035B5D82EED29BC58870D565320BCCC8417E50B9866199B52A6FD2019663C693B0BC4B5828AEA2DC7EB193D8FMDh9G" TargetMode="External"/><Relationship Id="rId55" Type="http://schemas.openxmlformats.org/officeDocument/2006/relationships/hyperlink" Target="consultantplus://offline/ref=D035B5D82EED29BC58870D565320BCCC8415E30E9C61199B52A6FD2019663C69290B9CB9808AF524C0FE4F6CC98DE45426D60AE699D24298M1h6G" TargetMode="External"/><Relationship Id="rId7" Type="http://schemas.openxmlformats.org/officeDocument/2006/relationships/hyperlink" Target="consultantplus://offline/ref=D035B5D82EED29BC58870D565320BCCC8215E20E9B6844915AFFF1221E69637E2E4290B8808BF72ACDA14A79D8D5EB5638C80BF985D040M9hBG" TargetMode="External"/><Relationship Id="rId12" Type="http://schemas.openxmlformats.org/officeDocument/2006/relationships/hyperlink" Target="consultantplus://offline/ref=D035B5D82EED29BC58870D565320BCCC8118ED089C6844915AFFF1221E69636C2E1A9CBA8094F42CD8F71B3FM8hCG" TargetMode="External"/><Relationship Id="rId17" Type="http://schemas.openxmlformats.org/officeDocument/2006/relationships/hyperlink" Target="consultantplus://offline/ref=D035B5D82EED29BC58870D565320BCCC8511E00D9960199B52A6FD2019663C693B0BC4B5828AEA2DC7EB193D8FMDh9G" TargetMode="External"/><Relationship Id="rId25" Type="http://schemas.openxmlformats.org/officeDocument/2006/relationships/hyperlink" Target="consultantplus://offline/ref=D035B5D82EED29BC58870D565320BCCC8611E70E9A63199B52A6FD2019663C693B0BC4B5828AEA2DC7EB193D8FMDh9G" TargetMode="External"/><Relationship Id="rId33" Type="http://schemas.openxmlformats.org/officeDocument/2006/relationships/hyperlink" Target="consultantplus://offline/ref=D035B5D82EED29BC58870D565320BCCC8617E20C9867199B52A6FD2019663C693B0BC4B5828AEA2DC7EB193D8FMDh9G" TargetMode="External"/><Relationship Id="rId38" Type="http://schemas.openxmlformats.org/officeDocument/2006/relationships/hyperlink" Target="consultantplus://offline/ref=D035B5D82EED29BC58870D565320BCCC8618E1069F66199B52A6FD2019663C693B0BC4B5828AEA2DC7EB193D8FMDh9G" TargetMode="External"/><Relationship Id="rId46" Type="http://schemas.openxmlformats.org/officeDocument/2006/relationships/hyperlink" Target="consultantplus://offline/ref=D035B5D82EED29BC58870D565320BCCC8415E30E9C61199B52A6FD2019663C69290B9CB98088FF7997B14E308FD8F75627D608E785MDh1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35B5D82EED29BC58870D565320BCCC8E13E00A9A6844915AFFF1221E69636C2E1A9CBA8094F42CD8F71B3FM8hCG" TargetMode="External"/><Relationship Id="rId20" Type="http://schemas.openxmlformats.org/officeDocument/2006/relationships/hyperlink" Target="consultantplus://offline/ref=D035B5D82EED29BC58870D565320BCCC8610E0079964199B52A6FD2019663C693B0BC4B5828AEA2DC7EB193D8FMDh9G" TargetMode="External"/><Relationship Id="rId29" Type="http://schemas.openxmlformats.org/officeDocument/2006/relationships/hyperlink" Target="consultantplus://offline/ref=D035B5D82EED29BC58870D565320BCCC8616E5079F61199B52A6FD2019663C693B0BC4B5828AEA2DC7EB193D8FMDh9G" TargetMode="External"/><Relationship Id="rId41" Type="http://schemas.openxmlformats.org/officeDocument/2006/relationships/hyperlink" Target="consultantplus://offline/ref=D035B5D82EED29BC58870D565320BCCC8412E0089E60199B52A6FD2019663C693B0BC4B5828AEA2DC7EB193D8FMDh9G" TargetMode="External"/><Relationship Id="rId54" Type="http://schemas.openxmlformats.org/officeDocument/2006/relationships/hyperlink" Target="consultantplus://offline/ref=D035B5D82EED29BC58870D565320BCCC8415E20F9864199B52A6FD2019663C69290B9CBA828DFF7997B14E308FD8F75627D608E785MD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5B5D82EED29BC58870D565320BCCC8415E20F9864199B52A6FD2019663C69290B9CBA8382FF7997B14E308FD8F75627D608E785MDh1G" TargetMode="External"/><Relationship Id="rId11" Type="http://schemas.openxmlformats.org/officeDocument/2006/relationships/hyperlink" Target="consultantplus://offline/ref=D035B5D82EED29BC58870D565320BCCC8510E60D9C62199B52A6FD2019663C693B0BC4B5828AEA2DC7EB193D8FMDh9G" TargetMode="External"/><Relationship Id="rId24" Type="http://schemas.openxmlformats.org/officeDocument/2006/relationships/hyperlink" Target="consultantplus://offline/ref=D035B5D82EED29BC58870D565320BCCC8612E6089D6A199B52A6FD2019663C693B0BC4B5828AEA2DC7EB193D8FMDh9G" TargetMode="External"/><Relationship Id="rId32" Type="http://schemas.openxmlformats.org/officeDocument/2006/relationships/hyperlink" Target="consultantplus://offline/ref=D035B5D82EED29BC58870D565320BCCC8617E70D9B61199B52A6FD2019663C693B0BC4B5828AEA2DC7EB193D8FMDh9G" TargetMode="External"/><Relationship Id="rId37" Type="http://schemas.openxmlformats.org/officeDocument/2006/relationships/hyperlink" Target="consultantplus://offline/ref=D035B5D82EED29BC58870D565320BCCC8619E5079D6A199B52A6FD2019663C693B0BC4B5828AEA2DC7EB193D8FMDh9G" TargetMode="External"/><Relationship Id="rId40" Type="http://schemas.openxmlformats.org/officeDocument/2006/relationships/hyperlink" Target="consultantplus://offline/ref=D035B5D82EED29BC58870D565320BCCC8412E70E9E64199B52A6FD2019663C693B0BC4B5828AEA2DC7EB193D8FMDh9G" TargetMode="External"/><Relationship Id="rId45" Type="http://schemas.openxmlformats.org/officeDocument/2006/relationships/hyperlink" Target="consultantplus://offline/ref=D035B5D82EED29BC58870D565320BCCC8415E20F9864199B52A6FD2019663C69290B9CB9808AF62CC4FE4F6CC98DE45426D60AE699D24298M1h6G" TargetMode="External"/><Relationship Id="rId53" Type="http://schemas.openxmlformats.org/officeDocument/2006/relationships/hyperlink" Target="consultantplus://offline/ref=D035B5D82EED29BC58870D565320BCCC8417E50E9C62199B52A6FD2019663C69290B9CB9808AF32EC1FE4F6CC98DE45426D60AE699D24298M1h6G" TargetMode="External"/><Relationship Id="rId58" Type="http://schemas.openxmlformats.org/officeDocument/2006/relationships/hyperlink" Target="consultantplus://offline/ref=D035B5D82EED29BC58870D565320BCCC8415E20F9864199B52A6FD2019663C69290B9CB9808AF525CFFE4F6CC98DE45426D60AE699D24298M1h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35B5D82EED29BC58870D565320BCCC8E13E2099D6844915AFFF1221E69636C2E1A9CBA8094F42CD8F71B3FM8hCG" TargetMode="External"/><Relationship Id="rId23" Type="http://schemas.openxmlformats.org/officeDocument/2006/relationships/hyperlink" Target="consultantplus://offline/ref=D035B5D82EED29BC58870D565320BCCC8511E00D9961199B52A6FD2019663C693B0BC4B5828AEA2DC7EB193D8FMDh9G" TargetMode="External"/><Relationship Id="rId28" Type="http://schemas.openxmlformats.org/officeDocument/2006/relationships/hyperlink" Target="consultantplus://offline/ref=D035B5D82EED29BC58870D565320BCCC8618E1069567199B52A6FD2019663C693B0BC4B5828AEA2DC7EB193D8FMDh9G" TargetMode="External"/><Relationship Id="rId36" Type="http://schemas.openxmlformats.org/officeDocument/2006/relationships/hyperlink" Target="consultantplus://offline/ref=D035B5D82EED29BC58870D565320BCCC8618E0099E6B199B52A6FD2019663C693B0BC4B5828AEA2DC7EB193D8FMDh9G" TargetMode="External"/><Relationship Id="rId49" Type="http://schemas.openxmlformats.org/officeDocument/2006/relationships/hyperlink" Target="consultantplus://offline/ref=D035B5D82EED29BC58870D565320BCCC8417E50B9866199B52A6FD2019663C69290B9CBF878CFD2692A45F6880DAE94826C914E587D2M4h3G" TargetMode="External"/><Relationship Id="rId57" Type="http://schemas.openxmlformats.org/officeDocument/2006/relationships/hyperlink" Target="consultantplus://offline/ref=D035B5D82EED29BC58870D565320BCCC8416EC0A9F65199B52A6FD2019663C69290B9CBB8581A07C82A0163F8DC6E95738CA0AE5M8h6G" TargetMode="External"/><Relationship Id="rId10" Type="http://schemas.openxmlformats.org/officeDocument/2006/relationships/hyperlink" Target="consultantplus://offline/ref=D035B5D82EED29BC58870D565320BCCC8610E60B9964199B52A6FD2019663C693B0BC4B5828AEA2DC7EB193D8FMDh9G" TargetMode="External"/><Relationship Id="rId19" Type="http://schemas.openxmlformats.org/officeDocument/2006/relationships/hyperlink" Target="consultantplus://offline/ref=D035B5D82EED29BC58870D565320BCCC8610E60B9C66199B52A6FD2019663C693B0BC4B5828AEA2DC7EB193D8FMDh9G" TargetMode="External"/><Relationship Id="rId31" Type="http://schemas.openxmlformats.org/officeDocument/2006/relationships/hyperlink" Target="consultantplus://offline/ref=D035B5D82EED29BC58870D565320BCCC8616ED099E60199B52A6FD2019663C693B0BC4B5828AEA2DC7EB193D8FMDh9G" TargetMode="External"/><Relationship Id="rId44" Type="http://schemas.openxmlformats.org/officeDocument/2006/relationships/hyperlink" Target="consultantplus://offline/ref=D035B5D82EED29BC58870D565320BCCC8417E40F996A199B52A6FD2019663C693B0BC4B5828AEA2DC7EB193D8FMDh9G" TargetMode="External"/><Relationship Id="rId52" Type="http://schemas.openxmlformats.org/officeDocument/2006/relationships/hyperlink" Target="consultantplus://offline/ref=D035B5D82EED29BC58870D565320BCCC8415E20F9864199B52A6FD2019663C69290B9CB9808AF525CFFE4F6CC98DE45426D60AE699D24298M1h6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5B5D82EED29BC58870D565320BCCC8611E70A9E6B199B52A6FD2019663C693B0BC4B5828AEA2DC7EB193D8FMDh9G" TargetMode="External"/><Relationship Id="rId14" Type="http://schemas.openxmlformats.org/officeDocument/2006/relationships/hyperlink" Target="consultantplus://offline/ref=D035B5D82EED29BC58870D565320BCCC8412E206956A199B52A6FD2019663C693B0BC4B5828AEA2DC7EB193D8FMDh9G" TargetMode="External"/><Relationship Id="rId22" Type="http://schemas.openxmlformats.org/officeDocument/2006/relationships/hyperlink" Target="consultantplus://offline/ref=D035B5D82EED29BC58870D565320BCCC8611E70D9564199B52A6FD2019663C693B0BC4B5828AEA2DC7EB193D8FMDh9G" TargetMode="External"/><Relationship Id="rId27" Type="http://schemas.openxmlformats.org/officeDocument/2006/relationships/hyperlink" Target="consultantplus://offline/ref=D035B5D82EED29BC58870D565320BCCC8618E0099864199B52A6FD2019663C693B0BC4B5828AEA2DC7EB193D8FMDh9G" TargetMode="External"/><Relationship Id="rId30" Type="http://schemas.openxmlformats.org/officeDocument/2006/relationships/hyperlink" Target="consultantplus://offline/ref=D035B5D82EED29BC58870D565320BCCC8511E00D9963199B52A6FD2019663C693B0BC4B5828AEA2DC7EB193D8FMDh9G" TargetMode="External"/><Relationship Id="rId35" Type="http://schemas.openxmlformats.org/officeDocument/2006/relationships/hyperlink" Target="consultantplus://offline/ref=D035B5D82EED29BC58870D565320BCCC8618E1089F63199B52A6FD2019663C693B0BC4B5828AEA2DC7EB193D8FMDh9G" TargetMode="External"/><Relationship Id="rId43" Type="http://schemas.openxmlformats.org/officeDocument/2006/relationships/hyperlink" Target="consultantplus://offline/ref=D035B5D82EED29BC58870D565320BCCC8414E60C9C63199B52A6FD2019663C693B0BC4B5828AEA2DC7EB193D8FMDh9G" TargetMode="External"/><Relationship Id="rId48" Type="http://schemas.openxmlformats.org/officeDocument/2006/relationships/hyperlink" Target="consultantplus://offline/ref=D035B5D82EED29BC58870D565320BCCC8613E40D9D6B199B52A6FD2019663C69290B9CB9808AF42CC4FE4F6CC98DE45426D60AE699D24298M1h6G" TargetMode="External"/><Relationship Id="rId56" Type="http://schemas.openxmlformats.org/officeDocument/2006/relationships/hyperlink" Target="consultantplus://offline/ref=D035B5D82EED29BC58870D565320BCCC8611E00A9B65199B52A6FD2019663C69290B9CB9808AF42DCEFE4F6CC98DE45426D60AE699D24298M1h6G" TargetMode="External"/><Relationship Id="rId8" Type="http://schemas.openxmlformats.org/officeDocument/2006/relationships/hyperlink" Target="consultantplus://offline/ref=D035B5D82EED29BC58870D565320BCCC8617E70D956A199B52A6FD2019663C693B0BC4B5828AEA2DC7EB193D8FMDh9G" TargetMode="External"/><Relationship Id="rId51" Type="http://schemas.openxmlformats.org/officeDocument/2006/relationships/hyperlink" Target="consultantplus://offline/ref=D035B5D82EED29BC58870D565320BCCC8415E30E9C61199B52A6FD2019663C69290B9CB98088FF7997B14E308FD8F75627D608E785MDh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Наталия Викторовна Маринина</cp:lastModifiedBy>
  <cp:revision>1</cp:revision>
  <dcterms:created xsi:type="dcterms:W3CDTF">2021-01-20T06:33:00Z</dcterms:created>
  <dcterms:modified xsi:type="dcterms:W3CDTF">2021-01-20T06:34:00Z</dcterms:modified>
</cp:coreProperties>
</file>